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BC3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E47887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94C07D1" w14:textId="77777777" w:rsidR="0027758C" w:rsidRPr="009366A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9366AB">
        <w:rPr>
          <w:b w:val="0"/>
          <w:sz w:val="24"/>
          <w:szCs w:val="24"/>
        </w:rPr>
        <w:t xml:space="preserve">№ </w:t>
      </w:r>
      <w:r w:rsidR="009366AB" w:rsidRPr="009366AB">
        <w:rPr>
          <w:b w:val="0"/>
          <w:sz w:val="24"/>
          <w:szCs w:val="24"/>
        </w:rPr>
        <w:t>22</w:t>
      </w:r>
      <w:r w:rsidR="003070CE" w:rsidRPr="009366AB">
        <w:rPr>
          <w:b w:val="0"/>
          <w:sz w:val="24"/>
          <w:szCs w:val="24"/>
        </w:rPr>
        <w:t>-0</w:t>
      </w:r>
      <w:r w:rsidR="00F441DB" w:rsidRPr="009366AB">
        <w:rPr>
          <w:b w:val="0"/>
          <w:sz w:val="24"/>
          <w:szCs w:val="24"/>
        </w:rPr>
        <w:t>7</w:t>
      </w:r>
      <w:r w:rsidR="003070CE" w:rsidRPr="009366AB">
        <w:rPr>
          <w:b w:val="0"/>
          <w:sz w:val="24"/>
          <w:szCs w:val="24"/>
        </w:rPr>
        <w:t>/21</w:t>
      </w:r>
    </w:p>
    <w:p w14:paraId="14D49FB1" w14:textId="77777777" w:rsidR="003070CE" w:rsidRPr="009366AB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366AB">
        <w:rPr>
          <w:b w:val="0"/>
          <w:sz w:val="24"/>
          <w:szCs w:val="24"/>
        </w:rPr>
        <w:t>в отношении</w:t>
      </w:r>
      <w:r w:rsidR="000F5732" w:rsidRPr="009366AB">
        <w:rPr>
          <w:b w:val="0"/>
          <w:sz w:val="24"/>
          <w:szCs w:val="24"/>
        </w:rPr>
        <w:t xml:space="preserve"> </w:t>
      </w:r>
      <w:r w:rsidRPr="009366AB">
        <w:rPr>
          <w:b w:val="0"/>
          <w:sz w:val="24"/>
          <w:szCs w:val="24"/>
        </w:rPr>
        <w:t>ад</w:t>
      </w:r>
      <w:r w:rsidR="00D63947" w:rsidRPr="009366AB">
        <w:rPr>
          <w:b w:val="0"/>
          <w:sz w:val="24"/>
          <w:szCs w:val="24"/>
        </w:rPr>
        <w:t>вокат</w:t>
      </w:r>
      <w:r w:rsidR="003C231E" w:rsidRPr="009366AB">
        <w:rPr>
          <w:b w:val="0"/>
          <w:sz w:val="24"/>
          <w:szCs w:val="24"/>
        </w:rPr>
        <w:t>а</w:t>
      </w:r>
    </w:p>
    <w:p w14:paraId="3BFEF6B5" w14:textId="4E23AE21" w:rsidR="00CE4839" w:rsidRPr="00962826" w:rsidRDefault="009366A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366AB">
        <w:rPr>
          <w:b w:val="0"/>
          <w:sz w:val="24"/>
          <w:szCs w:val="24"/>
        </w:rPr>
        <w:t>С</w:t>
      </w:r>
      <w:r w:rsidR="007C33C1">
        <w:rPr>
          <w:b w:val="0"/>
          <w:sz w:val="24"/>
          <w:szCs w:val="24"/>
        </w:rPr>
        <w:t>.</w:t>
      </w:r>
      <w:r w:rsidRPr="009366AB">
        <w:rPr>
          <w:b w:val="0"/>
          <w:sz w:val="24"/>
          <w:szCs w:val="24"/>
        </w:rPr>
        <w:t>В</w:t>
      </w:r>
      <w:r w:rsidR="007C33C1">
        <w:rPr>
          <w:b w:val="0"/>
          <w:sz w:val="24"/>
          <w:szCs w:val="24"/>
        </w:rPr>
        <w:t>.</w:t>
      </w:r>
      <w:r w:rsidRPr="009366AB">
        <w:rPr>
          <w:b w:val="0"/>
          <w:sz w:val="24"/>
          <w:szCs w:val="24"/>
        </w:rPr>
        <w:t>И</w:t>
      </w:r>
      <w:r w:rsidR="007C33C1">
        <w:rPr>
          <w:b w:val="0"/>
          <w:sz w:val="24"/>
          <w:szCs w:val="24"/>
        </w:rPr>
        <w:t>.</w:t>
      </w:r>
    </w:p>
    <w:p w14:paraId="3F4B5A7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8D96EF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F06F0">
        <w:t xml:space="preserve">     </w:t>
      </w:r>
      <w:r w:rsidR="00A547BF" w:rsidRPr="00F55934">
        <w:t>2</w:t>
      </w:r>
      <w:r w:rsidR="00F55934" w:rsidRPr="00F55934">
        <w:t>7</w:t>
      </w:r>
      <w:r w:rsidR="00BD323F">
        <w:t xml:space="preserve"> ию</w:t>
      </w:r>
      <w:r w:rsidR="00334255">
        <w:t>л</w:t>
      </w:r>
      <w:r w:rsidR="00BD323F">
        <w:t>я</w:t>
      </w:r>
      <w:r w:rsidR="003070CE">
        <w:t xml:space="preserve"> 2021 года</w:t>
      </w:r>
    </w:p>
    <w:p w14:paraId="5883431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EB09946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7F4F1D1" w14:textId="77777777" w:rsidR="00FF67D8" w:rsidRPr="00FF67D8" w:rsidRDefault="00FF67D8" w:rsidP="00FF67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14:paraId="2AED9B2B" w14:textId="77777777" w:rsidR="00FF67D8" w:rsidRPr="00FF67D8" w:rsidRDefault="00FF67D8" w:rsidP="00FF67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Емельянова К.Ю., Рубина Ю.Д., Никифорова А.В.,</w:t>
      </w:r>
    </w:p>
    <w:p w14:paraId="78669BF5" w14:textId="77777777" w:rsidR="00FF67D8" w:rsidRPr="00FF67D8" w:rsidRDefault="00FF67D8" w:rsidP="00FF67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 Романова Н.Е.</w:t>
      </w:r>
    </w:p>
    <w:p w14:paraId="1379EFF5" w14:textId="77777777" w:rsidR="004E5E39" w:rsidRPr="002C2EF8" w:rsidRDefault="00D11F82" w:rsidP="002C2EF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47F7377C" w14:textId="612152E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C56D0A" w:rsidRPr="0090713C">
        <w:rPr>
          <w:sz w:val="24"/>
        </w:rPr>
        <w:t>видео</w:t>
      </w:r>
      <w:r w:rsidR="00C56D0A">
        <w:rPr>
          <w:sz w:val="24"/>
        </w:rPr>
        <w:t>к</w:t>
      </w:r>
      <w:r w:rsidR="00C56D0A" w:rsidRPr="0090713C">
        <w:rPr>
          <w:sz w:val="24"/>
        </w:rPr>
        <w:t>онференцс</w:t>
      </w:r>
      <w:r w:rsidR="00C56D0A">
        <w:rPr>
          <w:sz w:val="24"/>
        </w:rPr>
        <w:t>в</w:t>
      </w:r>
      <w:r w:rsidR="00C56D0A" w:rsidRPr="0090713C">
        <w:rPr>
          <w:sz w:val="24"/>
        </w:rPr>
        <w:t>язи</w:t>
      </w:r>
      <w:r w:rsidR="004E5E3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81350">
        <w:rPr>
          <w:sz w:val="24"/>
        </w:rPr>
        <w:t xml:space="preserve"> </w:t>
      </w:r>
      <w:r w:rsidR="009366AB" w:rsidRPr="009366AB">
        <w:rPr>
          <w:sz w:val="24"/>
        </w:rPr>
        <w:t>28</w:t>
      </w:r>
      <w:r w:rsidR="00373315" w:rsidRPr="009366AB">
        <w:rPr>
          <w:sz w:val="24"/>
        </w:rPr>
        <w:t>.</w:t>
      </w:r>
      <w:r w:rsidR="007B20F8" w:rsidRPr="009366AB">
        <w:rPr>
          <w:sz w:val="24"/>
        </w:rPr>
        <w:t>0</w:t>
      </w:r>
      <w:r w:rsidR="009366AB" w:rsidRPr="009366AB">
        <w:rPr>
          <w:sz w:val="24"/>
        </w:rPr>
        <w:t>6</w:t>
      </w:r>
      <w:r w:rsidR="00832BD6" w:rsidRPr="009366AB">
        <w:rPr>
          <w:sz w:val="24"/>
        </w:rPr>
        <w:t>.202</w:t>
      </w:r>
      <w:r w:rsidR="007B20F8" w:rsidRPr="009366AB">
        <w:rPr>
          <w:sz w:val="24"/>
        </w:rPr>
        <w:t>1</w:t>
      </w:r>
      <w:r w:rsidR="00E101C2">
        <w:rPr>
          <w:sz w:val="24"/>
        </w:rPr>
        <w:t xml:space="preserve"> </w:t>
      </w:r>
      <w:r w:rsidR="00A6312B" w:rsidRPr="009366AB">
        <w:rPr>
          <w:sz w:val="24"/>
        </w:rPr>
        <w:t>г.</w:t>
      </w:r>
      <w:r w:rsidR="00887E25" w:rsidRPr="009366AB">
        <w:rPr>
          <w:sz w:val="24"/>
          <w:szCs w:val="24"/>
        </w:rPr>
        <w:t xml:space="preserve"> </w:t>
      </w:r>
      <w:r w:rsidR="00E101C2">
        <w:rPr>
          <w:sz w:val="24"/>
          <w:szCs w:val="24"/>
        </w:rPr>
        <w:t xml:space="preserve">по </w:t>
      </w:r>
      <w:r w:rsidR="000F06F0">
        <w:rPr>
          <w:sz w:val="24"/>
          <w:szCs w:val="24"/>
        </w:rPr>
        <w:t>представлению</w:t>
      </w:r>
      <w:r w:rsidR="009366AB" w:rsidRPr="009366AB">
        <w:rPr>
          <w:sz w:val="24"/>
          <w:szCs w:val="24"/>
        </w:rPr>
        <w:t xml:space="preserve"> Управления Министерства юстиции Российской Федерации по Московской области,</w:t>
      </w:r>
      <w:r w:rsidR="00781350" w:rsidRPr="009366AB">
        <w:rPr>
          <w:sz w:val="24"/>
          <w:szCs w:val="24"/>
        </w:rPr>
        <w:t xml:space="preserve"> </w:t>
      </w:r>
      <w:r w:rsidR="00BD323F" w:rsidRPr="009366AB">
        <w:rPr>
          <w:sz w:val="24"/>
          <w:szCs w:val="24"/>
        </w:rPr>
        <w:t>в</w:t>
      </w:r>
      <w:r w:rsidR="003070CE" w:rsidRPr="009366AB">
        <w:rPr>
          <w:sz w:val="24"/>
          <w:szCs w:val="24"/>
        </w:rPr>
        <w:t xml:space="preserve"> отношении адвоката</w:t>
      </w:r>
      <w:r w:rsidR="004E5E39" w:rsidRPr="009366AB">
        <w:rPr>
          <w:sz w:val="24"/>
          <w:szCs w:val="24"/>
        </w:rPr>
        <w:t xml:space="preserve"> </w:t>
      </w:r>
      <w:r w:rsidR="009366AB" w:rsidRPr="009366AB">
        <w:rPr>
          <w:sz w:val="24"/>
          <w:szCs w:val="24"/>
        </w:rPr>
        <w:t>С</w:t>
      </w:r>
      <w:r w:rsidR="007C33C1">
        <w:rPr>
          <w:sz w:val="24"/>
          <w:szCs w:val="24"/>
        </w:rPr>
        <w:t>.</w:t>
      </w:r>
      <w:r w:rsidR="009366AB" w:rsidRPr="009366AB">
        <w:rPr>
          <w:sz w:val="24"/>
          <w:szCs w:val="24"/>
        </w:rPr>
        <w:t>В.И.</w:t>
      </w:r>
      <w:r w:rsidRPr="00EC6ED3">
        <w:rPr>
          <w:sz w:val="24"/>
        </w:rPr>
        <w:t>,</w:t>
      </w:r>
    </w:p>
    <w:p w14:paraId="721873B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F1B8A3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E9176DB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D898F78" w14:textId="230283E6" w:rsidR="000F06F0" w:rsidRPr="000F06F0" w:rsidRDefault="003070CE" w:rsidP="00BE0271">
      <w:pPr>
        <w:jc w:val="both"/>
      </w:pPr>
      <w:r>
        <w:tab/>
      </w:r>
      <w:r w:rsidR="009366AB" w:rsidRPr="009366AB">
        <w:t>28.06</w:t>
      </w:r>
      <w:r w:rsidRPr="009366AB">
        <w:t>.202</w:t>
      </w:r>
      <w:r w:rsidR="007B20F8" w:rsidRPr="009366AB">
        <w:t>1</w:t>
      </w:r>
      <w:r w:rsidRPr="009366AB">
        <w:t xml:space="preserve"> г.</w:t>
      </w:r>
      <w:r>
        <w:t xml:space="preserve"> в АПМО </w:t>
      </w:r>
      <w:r w:rsidR="000F06F0">
        <w:t>поступило представление</w:t>
      </w:r>
      <w:r w:rsidR="009366AB" w:rsidRPr="009366AB">
        <w:t xml:space="preserve"> Управления Министерства юстиции Российской Федерации по Московской области </w:t>
      </w:r>
      <w:r w:rsidR="00887E25">
        <w:t>в отношении адвоката</w:t>
      </w:r>
      <w:r w:rsidR="00C43D81">
        <w:t xml:space="preserve"> </w:t>
      </w:r>
      <w:r w:rsidR="009366AB" w:rsidRPr="009366AB">
        <w:t>С</w:t>
      </w:r>
      <w:r w:rsidR="007C33C1">
        <w:t>.</w:t>
      </w:r>
      <w:r w:rsidR="009366AB" w:rsidRPr="009366AB">
        <w:t>В.И.</w:t>
      </w:r>
      <w:r w:rsidR="00873AE1">
        <w:t>,</w:t>
      </w:r>
      <w:r w:rsidR="000F06F0">
        <w:t xml:space="preserve"> в котором</w:t>
      </w:r>
      <w:r w:rsidR="00B24B50">
        <w:t xml:space="preserve"> </w:t>
      </w:r>
      <w:r w:rsidR="00BE0271">
        <w:t>сообщается, что адвокат</w:t>
      </w:r>
      <w:r w:rsidR="000F06F0">
        <w:t xml:space="preserve"> С</w:t>
      </w:r>
      <w:r w:rsidR="007C33C1">
        <w:t>.</w:t>
      </w:r>
      <w:r w:rsidR="000F06F0">
        <w:t>В.И. 23.04.2021 года при проходе через КПП-2 по пропуску людей СИЗО-</w:t>
      </w:r>
      <w:r w:rsidR="007C33C1">
        <w:t>Х</w:t>
      </w:r>
      <w:r w:rsidR="000F06F0">
        <w:t xml:space="preserve"> пытался пронести на режимную территорию учреждения мобильный телефон марки «</w:t>
      </w:r>
      <w:r w:rsidR="000F06F0">
        <w:rPr>
          <w:lang w:val="en-US"/>
        </w:rPr>
        <w:t>PHILIPS</w:t>
      </w:r>
      <w:r w:rsidR="000F06F0">
        <w:t>», который является запрещённым предметом на режимной территории учреждения.</w:t>
      </w:r>
    </w:p>
    <w:p w14:paraId="6151B540" w14:textId="77777777" w:rsidR="00121C12" w:rsidRPr="009366AB" w:rsidRDefault="00121C12" w:rsidP="00636093">
      <w:pPr>
        <w:ind w:firstLine="708"/>
        <w:jc w:val="both"/>
      </w:pPr>
      <w:r w:rsidRPr="009366AB">
        <w:t xml:space="preserve">К </w:t>
      </w:r>
      <w:r w:rsidR="000F06F0">
        <w:t>представлению Управления Минюста России по Московской области</w:t>
      </w:r>
      <w:r w:rsidRPr="009366AB">
        <w:t xml:space="preserve"> приложены копии следующих документов:</w:t>
      </w:r>
    </w:p>
    <w:p w14:paraId="16A33D1B" w14:textId="157562B4" w:rsidR="00785317" w:rsidRPr="009366AB" w:rsidRDefault="00334255" w:rsidP="00E831B5">
      <w:pPr>
        <w:pStyle w:val="ac"/>
        <w:numPr>
          <w:ilvl w:val="0"/>
          <w:numId w:val="24"/>
        </w:numPr>
        <w:ind w:left="709"/>
        <w:jc w:val="both"/>
      </w:pPr>
      <w:r>
        <w:t>п</w:t>
      </w:r>
      <w:r w:rsidR="00785317">
        <w:t xml:space="preserve">исьмо </w:t>
      </w:r>
      <w:r w:rsidR="00E101C2">
        <w:t>СИЗО</w:t>
      </w:r>
      <w:r w:rsidR="000F06F0">
        <w:t xml:space="preserve"> № </w:t>
      </w:r>
      <w:r w:rsidR="007C33C1">
        <w:t>Х</w:t>
      </w:r>
      <w:r w:rsidR="000F06F0">
        <w:t xml:space="preserve"> УФСИН по г. Москве </w:t>
      </w:r>
      <w:r w:rsidR="00785317">
        <w:t>№ 50/ТО/2/5/6-2016 от 30.04.2021 г.</w:t>
      </w:r>
    </w:p>
    <w:p w14:paraId="0F6BFB05" w14:textId="77777777" w:rsidR="00231B04" w:rsidRDefault="00D86BF8" w:rsidP="004E1B40">
      <w:pPr>
        <w:jc w:val="both"/>
      </w:pPr>
      <w:r w:rsidRPr="009366AB">
        <w:tab/>
        <w:t>Адвокатом</w:t>
      </w:r>
      <w:r w:rsidR="004E1B40">
        <w:t xml:space="preserve"> письменные объяснения в ответ на запрос комиссии не представлены.</w:t>
      </w:r>
    </w:p>
    <w:p w14:paraId="3C89A9DC" w14:textId="77777777" w:rsidR="004E1B40" w:rsidRDefault="004E1B40" w:rsidP="004E1B40">
      <w:pPr>
        <w:ind w:firstLine="708"/>
        <w:jc w:val="both"/>
      </w:pPr>
      <w:r w:rsidRPr="005C126F">
        <w:t xml:space="preserve">27.07.2021 г. адвокат в заседание комиссии посредством </w:t>
      </w:r>
      <w:r w:rsidR="00C56D0A" w:rsidRPr="005C126F">
        <w:t>видеоконференцсвязи</w:t>
      </w:r>
      <w:r w:rsidRPr="005C126F">
        <w:t xml:space="preserve"> не явил</w:t>
      </w:r>
      <w:r w:rsidR="008300BE">
        <w:t>ся</w:t>
      </w:r>
      <w:r w:rsidRPr="005C126F">
        <w:t xml:space="preserve">, о времени и месте рассмотрения дисциплинарного производства извещен надлежащим образом, о возможности использования </w:t>
      </w:r>
      <w:r w:rsidR="00C56D0A" w:rsidRPr="005C126F">
        <w:t>видеоконференцсвязи</w:t>
      </w:r>
      <w:r w:rsidRPr="005C126F">
        <w:t xml:space="preserve">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8300BE">
        <w:t>его</w:t>
      </w:r>
      <w:r w:rsidRPr="005C126F">
        <w:t xml:space="preserve"> отсутствие.</w:t>
      </w:r>
    </w:p>
    <w:p w14:paraId="08463BDC" w14:textId="77777777" w:rsidR="00231B04" w:rsidRDefault="00231B04" w:rsidP="00231B04">
      <w:pPr>
        <w:ind w:firstLine="708"/>
        <w:jc w:val="both"/>
      </w:pPr>
      <w:r>
        <w:t>Рассмотрев доводы обращения</w:t>
      </w:r>
      <w:r w:rsidR="00334255">
        <w:t xml:space="preserve">, </w:t>
      </w:r>
      <w:r>
        <w:t>изучив представленные документы, комиссия приходит к следующим выводам.</w:t>
      </w:r>
    </w:p>
    <w:p w14:paraId="09731FB9" w14:textId="77777777" w:rsidR="00665EF1" w:rsidRPr="00965E33" w:rsidRDefault="00965E33" w:rsidP="00665EF1">
      <w:pPr>
        <w:jc w:val="both"/>
        <w:rPr>
          <w:color w:val="auto"/>
          <w:szCs w:val="24"/>
        </w:rPr>
      </w:pPr>
      <w:r w:rsidRPr="00965E33">
        <w:rPr>
          <w:color w:val="auto"/>
        </w:rPr>
        <w:t xml:space="preserve">        </w:t>
      </w:r>
      <w:r w:rsidR="00395242">
        <w:rPr>
          <w:color w:val="auto"/>
        </w:rPr>
        <w:tab/>
      </w:r>
      <w:r w:rsidR="00665EF1" w:rsidRPr="00965E33">
        <w:rPr>
          <w:color w:val="auto"/>
          <w:szCs w:val="24"/>
        </w:rPr>
        <w:t>В соответствии со ст.18 Федерального закона от 15.07.1995г. № 103-ФЗ «О содержании под стражей подозреваемых и обвиняемых в совершении преступлений»  защитнику запрещается проносить на территорию места содержания под стражей технические средства связи, а также технические средства (устройства), позволяющие осуществлять киносъемку, аудио- и видеозапись. На территорию места содержания под стражей защитник вправе проносить копировально-множительную технику и фотоаппаратуру только для снятия копий с материалов уголовного дела, компьютеры и пользоваться такими копировально-множительной техникой и фотоаппаратурой, компьютерами только в отсутствие подозреваемого, обвиняемого в отдельном помещении, определенном администрацией места содержания под стражей.</w:t>
      </w:r>
    </w:p>
    <w:p w14:paraId="2094A38C" w14:textId="77777777" w:rsidR="00665EF1" w:rsidRPr="00665EF1" w:rsidRDefault="00665EF1" w:rsidP="00965E33">
      <w:pPr>
        <w:jc w:val="both"/>
        <w:rPr>
          <w:color w:val="auto"/>
          <w:szCs w:val="24"/>
        </w:rPr>
      </w:pPr>
      <w:r w:rsidRPr="00965E33">
        <w:rPr>
          <w:color w:val="auto"/>
          <w:szCs w:val="24"/>
        </w:rPr>
        <w:lastRenderedPageBreak/>
        <w:tab/>
        <w:t xml:space="preserve">Данные ограничения обусловлены режимом содержания под стражей, а также выполнением задач, предусмотренных Уголовно-процессуальным кодексом Российской Федерации, и являлись предметом судебной проверки (Решение Верховного Суда РФ от 24 сентября 2012 г. N АКПИ12-1168). </w:t>
      </w:r>
    </w:p>
    <w:p w14:paraId="0152F333" w14:textId="77777777" w:rsidR="00965E33" w:rsidRPr="00965E33" w:rsidRDefault="00965E33" w:rsidP="00665EF1">
      <w:pPr>
        <w:ind w:firstLine="708"/>
        <w:jc w:val="both"/>
        <w:rPr>
          <w:color w:val="auto"/>
        </w:rPr>
      </w:pPr>
      <w:r w:rsidRPr="00965E33">
        <w:rPr>
          <w:color w:val="auto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965E33">
        <w:rPr>
          <w:color w:val="auto"/>
        </w:rPr>
        <w:t>пп</w:t>
      </w:r>
      <w:proofErr w:type="spellEnd"/>
      <w:r w:rsidRPr="00965E33">
        <w:rPr>
          <w:color w:val="auto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648ADFD" w14:textId="68B2783E" w:rsidR="00965E33" w:rsidRPr="00665EF1" w:rsidRDefault="00965E33" w:rsidP="00665EF1">
      <w:pPr>
        <w:jc w:val="both"/>
      </w:pPr>
      <w:r w:rsidRPr="00965E33">
        <w:rPr>
          <w:color w:val="auto"/>
        </w:rPr>
        <w:tab/>
      </w:r>
      <w:r w:rsidRPr="00965E33">
        <w:rPr>
          <w:color w:val="auto"/>
          <w:szCs w:val="24"/>
        </w:rPr>
        <w:t xml:space="preserve">Как следует из представления и не оспаривается адвокатом </w:t>
      </w:r>
      <w:r w:rsidR="000F06F0">
        <w:rPr>
          <w:color w:val="auto"/>
          <w:szCs w:val="24"/>
        </w:rPr>
        <w:t>С</w:t>
      </w:r>
      <w:r w:rsidR="007C33C1">
        <w:rPr>
          <w:color w:val="auto"/>
          <w:szCs w:val="24"/>
        </w:rPr>
        <w:t>.</w:t>
      </w:r>
      <w:r w:rsidR="000F06F0">
        <w:rPr>
          <w:color w:val="auto"/>
          <w:szCs w:val="24"/>
        </w:rPr>
        <w:t xml:space="preserve">В.И. </w:t>
      </w:r>
      <w:r w:rsidR="000F06F0">
        <w:t>23.04.2021 года при проходе через КПП-2 по пропуску людей СИЗО-</w:t>
      </w:r>
      <w:r w:rsidR="007C33C1">
        <w:t>Х</w:t>
      </w:r>
      <w:r w:rsidR="000F06F0">
        <w:t xml:space="preserve"> пытался пронести на режимную территорию учреждения мобильный телефон марки «</w:t>
      </w:r>
      <w:r w:rsidR="000F06F0">
        <w:rPr>
          <w:lang w:val="en-US"/>
        </w:rPr>
        <w:t>PHILIPS</w:t>
      </w:r>
      <w:r w:rsidR="000F06F0">
        <w:t>», который является запрещённым предметом на режимной территории учреждения.</w:t>
      </w:r>
      <w:r w:rsidRPr="00965E33">
        <w:rPr>
          <w:color w:val="auto"/>
          <w:szCs w:val="24"/>
        </w:rPr>
        <w:t xml:space="preserve"> </w:t>
      </w:r>
    </w:p>
    <w:p w14:paraId="0D47A12D" w14:textId="77777777" w:rsidR="00E101C2" w:rsidRDefault="00965E33" w:rsidP="00965E33">
      <w:pPr>
        <w:jc w:val="both"/>
        <w:rPr>
          <w:color w:val="auto"/>
          <w:szCs w:val="24"/>
        </w:rPr>
      </w:pPr>
      <w:r w:rsidRPr="00965E33">
        <w:rPr>
          <w:color w:val="auto"/>
          <w:szCs w:val="24"/>
        </w:rPr>
        <w:tab/>
        <w:t xml:space="preserve">Комиссия отмечает, что установление запрета на пронос на территорию СИЗО средств мобильной связи не </w:t>
      </w:r>
      <w:r w:rsidR="00E101C2">
        <w:rPr>
          <w:color w:val="auto"/>
          <w:szCs w:val="24"/>
        </w:rPr>
        <w:t xml:space="preserve">во всех случаях </w:t>
      </w:r>
      <w:r w:rsidRPr="00965E33">
        <w:rPr>
          <w:color w:val="auto"/>
          <w:szCs w:val="24"/>
        </w:rPr>
        <w:t xml:space="preserve">связан с установлением умысла на их передачу обвиняемым и подозреваемым. Нарушение приведенного выше положения закона может быть совершено как в форме прямого умысла, так и по неосторожности. </w:t>
      </w:r>
      <w:r w:rsidR="00665EF1">
        <w:rPr>
          <w:color w:val="auto"/>
          <w:szCs w:val="24"/>
        </w:rPr>
        <w:t>Однако д</w:t>
      </w:r>
      <w:r w:rsidR="00E101C2">
        <w:rPr>
          <w:color w:val="auto"/>
          <w:szCs w:val="24"/>
        </w:rPr>
        <w:t>остоверных доказательств того, что адвокат имел умысел на передачу мобильного телефона</w:t>
      </w:r>
      <w:r w:rsidR="00665EF1">
        <w:rPr>
          <w:color w:val="auto"/>
          <w:szCs w:val="24"/>
        </w:rPr>
        <w:t xml:space="preserve"> и сим-карту</w:t>
      </w:r>
      <w:r w:rsidR="00E101C2">
        <w:rPr>
          <w:color w:val="auto"/>
          <w:szCs w:val="24"/>
        </w:rPr>
        <w:t xml:space="preserve"> лицу, содержащемуся под стражей, в материалах дисциплинарного производства не имеется. </w:t>
      </w:r>
    </w:p>
    <w:p w14:paraId="0FFEE742" w14:textId="77777777" w:rsidR="00334255" w:rsidRPr="00E340DD" w:rsidRDefault="00334255" w:rsidP="00334255">
      <w:pPr>
        <w:ind w:firstLine="708"/>
        <w:jc w:val="both"/>
        <w:rPr>
          <w:rFonts w:eastAsia="Calibri"/>
          <w:color w:val="auto"/>
          <w:szCs w:val="24"/>
        </w:rPr>
      </w:pPr>
      <w:r w:rsidRPr="00E340DD">
        <w:t xml:space="preserve">Таким образом, доводы </w:t>
      </w:r>
      <w:r>
        <w:t>представления</w:t>
      </w:r>
      <w:r w:rsidRPr="00E340DD">
        <w:t xml:space="preserve"> не подтверждаются материалами дисциплинарного производства.</w:t>
      </w:r>
    </w:p>
    <w:p w14:paraId="40FA9363" w14:textId="3B19233E" w:rsidR="00334255" w:rsidRPr="00E340DD" w:rsidRDefault="00334255" w:rsidP="00334255">
      <w:pPr>
        <w:ind w:firstLine="720"/>
        <w:jc w:val="both"/>
        <w:rPr>
          <w:szCs w:val="24"/>
        </w:rPr>
      </w:pPr>
      <w:r w:rsidRPr="00E340DD">
        <w:rPr>
          <w:szCs w:val="24"/>
        </w:rPr>
        <w:t>На основании изложенного, оценив собранные доказательства, комиссия приходит к выводу об отсутствии в</w:t>
      </w:r>
      <w:r>
        <w:rPr>
          <w:szCs w:val="24"/>
        </w:rPr>
        <w:t xml:space="preserve"> действиях адвоката С</w:t>
      </w:r>
      <w:r w:rsidR="007C33C1">
        <w:rPr>
          <w:szCs w:val="24"/>
        </w:rPr>
        <w:t>.</w:t>
      </w:r>
      <w:r>
        <w:rPr>
          <w:szCs w:val="24"/>
        </w:rPr>
        <w:t>В.И.</w:t>
      </w:r>
      <w:r w:rsidRPr="00E340DD">
        <w:rPr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szCs w:val="24"/>
        </w:rPr>
        <w:t>.</w:t>
      </w:r>
    </w:p>
    <w:p w14:paraId="67F51095" w14:textId="77777777" w:rsidR="00334255" w:rsidRPr="00E340DD" w:rsidRDefault="00334255" w:rsidP="00334255">
      <w:pPr>
        <w:tabs>
          <w:tab w:val="left" w:pos="709"/>
          <w:tab w:val="left" w:pos="3828"/>
        </w:tabs>
        <w:ind w:firstLine="720"/>
        <w:jc w:val="both"/>
        <w:rPr>
          <w:rFonts w:eastAsia="Calibri"/>
          <w:color w:val="auto"/>
        </w:rPr>
      </w:pPr>
      <w:r w:rsidRPr="00E340DD">
        <w:rPr>
          <w:rFonts w:eastAsia="Calibri"/>
          <w:color w:val="auto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3F8A193E" w14:textId="77777777" w:rsidR="00334255" w:rsidRPr="00E340DD" w:rsidRDefault="00334255" w:rsidP="00334255">
      <w:pPr>
        <w:tabs>
          <w:tab w:val="left" w:pos="709"/>
          <w:tab w:val="left" w:pos="3828"/>
        </w:tabs>
        <w:jc w:val="both"/>
        <w:rPr>
          <w:rFonts w:eastAsia="Calibri"/>
          <w:color w:val="auto"/>
        </w:rPr>
      </w:pPr>
    </w:p>
    <w:p w14:paraId="2FF735B1" w14:textId="77777777" w:rsidR="00334255" w:rsidRPr="00E340DD" w:rsidRDefault="00334255" w:rsidP="00334255">
      <w:pPr>
        <w:tabs>
          <w:tab w:val="left" w:pos="709"/>
          <w:tab w:val="left" w:pos="3828"/>
        </w:tabs>
        <w:jc w:val="center"/>
        <w:rPr>
          <w:rFonts w:eastAsia="Calibri"/>
          <w:b/>
          <w:color w:val="auto"/>
        </w:rPr>
      </w:pPr>
      <w:r w:rsidRPr="00E340DD">
        <w:rPr>
          <w:rFonts w:eastAsia="Calibri"/>
          <w:b/>
          <w:color w:val="auto"/>
        </w:rPr>
        <w:t>ЗАКЛЮЧЕНИЕ:</w:t>
      </w:r>
    </w:p>
    <w:p w14:paraId="39D39CCB" w14:textId="77777777" w:rsidR="00334255" w:rsidRPr="00E340DD" w:rsidRDefault="00334255" w:rsidP="00334255">
      <w:pPr>
        <w:tabs>
          <w:tab w:val="left" w:pos="709"/>
          <w:tab w:val="left" w:pos="3828"/>
        </w:tabs>
        <w:jc w:val="both"/>
        <w:rPr>
          <w:rFonts w:eastAsia="Calibri"/>
          <w:b/>
          <w:color w:val="auto"/>
          <w:highlight w:val="cyan"/>
        </w:rPr>
      </w:pPr>
    </w:p>
    <w:p w14:paraId="0632FB41" w14:textId="4ACDB0F6" w:rsidR="00334255" w:rsidRPr="00E340DD" w:rsidRDefault="00334255" w:rsidP="00334255">
      <w:pPr>
        <w:ind w:firstLine="720"/>
        <w:jc w:val="both"/>
        <w:rPr>
          <w:szCs w:val="24"/>
        </w:rPr>
      </w:pPr>
      <w:r w:rsidRPr="00E340DD">
        <w:t xml:space="preserve">- </w:t>
      </w:r>
      <w:r w:rsidRPr="00E340DD">
        <w:rPr>
          <w:szCs w:val="24"/>
        </w:rPr>
        <w:t xml:space="preserve">о </w:t>
      </w:r>
      <w:r w:rsidRPr="00E340DD"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 w:rsidRPr="00E340DD">
        <w:rPr>
          <w:szCs w:val="24"/>
        </w:rPr>
        <w:t>в отношении адво</w:t>
      </w:r>
      <w:r>
        <w:rPr>
          <w:szCs w:val="24"/>
        </w:rPr>
        <w:t>ката С</w:t>
      </w:r>
      <w:r w:rsidR="007C33C1">
        <w:rPr>
          <w:szCs w:val="24"/>
        </w:rPr>
        <w:t>.</w:t>
      </w:r>
      <w:r>
        <w:rPr>
          <w:szCs w:val="24"/>
        </w:rPr>
        <w:t>В</w:t>
      </w:r>
      <w:r w:rsidR="007C33C1">
        <w:rPr>
          <w:szCs w:val="24"/>
        </w:rPr>
        <w:t>.</w:t>
      </w:r>
      <w:r>
        <w:rPr>
          <w:szCs w:val="24"/>
        </w:rPr>
        <w:t>И</w:t>
      </w:r>
      <w:r w:rsidR="007C33C1">
        <w:rPr>
          <w:szCs w:val="24"/>
        </w:rPr>
        <w:t>.</w:t>
      </w:r>
      <w:r w:rsidRPr="00E340DD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6CDDA87B" w14:textId="77777777" w:rsidR="00334255" w:rsidRPr="00E340DD" w:rsidRDefault="00334255" w:rsidP="00C56D0A">
      <w:pPr>
        <w:jc w:val="both"/>
        <w:rPr>
          <w:szCs w:val="24"/>
        </w:rPr>
      </w:pPr>
    </w:p>
    <w:p w14:paraId="0E95558C" w14:textId="77777777" w:rsidR="00334255" w:rsidRPr="00E340DD" w:rsidRDefault="00334255" w:rsidP="003342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11FF8DD7" w14:textId="77777777" w:rsidR="00334255" w:rsidRPr="00E340DD" w:rsidRDefault="00334255" w:rsidP="003342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 w:val="20"/>
        </w:rPr>
      </w:pPr>
      <w:r w:rsidRPr="00E340DD">
        <w:rPr>
          <w:rFonts w:eastAsia="Calibri"/>
          <w:color w:val="auto"/>
        </w:rPr>
        <w:t xml:space="preserve">Председатель Квалификационной комиссии </w:t>
      </w:r>
    </w:p>
    <w:p w14:paraId="13F12A81" w14:textId="77777777" w:rsidR="00334255" w:rsidRPr="00E340DD" w:rsidRDefault="00334255" w:rsidP="00334255">
      <w:pPr>
        <w:tabs>
          <w:tab w:val="left" w:pos="3828"/>
        </w:tabs>
        <w:jc w:val="both"/>
      </w:pPr>
      <w:r w:rsidRPr="00E340DD">
        <w:t xml:space="preserve">Адвокатской палаты Московской области                          </w:t>
      </w:r>
      <w:r w:rsidR="00C56D0A">
        <w:t xml:space="preserve">                             </w:t>
      </w:r>
      <w:r w:rsidRPr="00E340DD">
        <w:t>Абрамович М.А.</w:t>
      </w:r>
    </w:p>
    <w:p w14:paraId="25F84F96" w14:textId="77777777" w:rsidR="00965E33" w:rsidRPr="00965E33" w:rsidRDefault="00965E33" w:rsidP="00965E33">
      <w:pPr>
        <w:jc w:val="both"/>
      </w:pPr>
    </w:p>
    <w:p w14:paraId="4211F43A" w14:textId="77777777" w:rsidR="00965E33" w:rsidRDefault="00965E33" w:rsidP="00231B04">
      <w:pPr>
        <w:ind w:firstLine="708"/>
        <w:jc w:val="both"/>
      </w:pPr>
    </w:p>
    <w:sectPr w:rsidR="00965E33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858E" w14:textId="77777777" w:rsidR="00110CA0" w:rsidRDefault="00110CA0">
      <w:r>
        <w:separator/>
      </w:r>
    </w:p>
  </w:endnote>
  <w:endnote w:type="continuationSeparator" w:id="0">
    <w:p w14:paraId="5890C2FC" w14:textId="77777777" w:rsidR="00110CA0" w:rsidRDefault="0011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1A87" w14:textId="77777777" w:rsidR="00110CA0" w:rsidRDefault="00110CA0">
      <w:r>
        <w:separator/>
      </w:r>
    </w:p>
  </w:footnote>
  <w:footnote w:type="continuationSeparator" w:id="0">
    <w:p w14:paraId="744CE48D" w14:textId="77777777" w:rsidR="00110CA0" w:rsidRDefault="0011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B3F4" w14:textId="77777777" w:rsidR="0042711C" w:rsidRDefault="0090742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16AFF">
      <w:rPr>
        <w:noProof/>
      </w:rPr>
      <w:t>2</w:t>
    </w:r>
    <w:r>
      <w:rPr>
        <w:noProof/>
      </w:rPr>
      <w:fldChar w:fldCharType="end"/>
    </w:r>
  </w:p>
  <w:p w14:paraId="2450532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6F0"/>
    <w:rsid w:val="000F1BCB"/>
    <w:rsid w:val="000F5732"/>
    <w:rsid w:val="000F73E1"/>
    <w:rsid w:val="00106705"/>
    <w:rsid w:val="00110CA0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AFF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2EF8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255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242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C36E1"/>
    <w:rsid w:val="004D2D22"/>
    <w:rsid w:val="004D316E"/>
    <w:rsid w:val="004D48D0"/>
    <w:rsid w:val="004D61A5"/>
    <w:rsid w:val="004E13D2"/>
    <w:rsid w:val="004E1A3B"/>
    <w:rsid w:val="004E1B40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5EF1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27AFC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317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33C1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00BE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42F"/>
    <w:rsid w:val="00913ACF"/>
    <w:rsid w:val="009215C0"/>
    <w:rsid w:val="0092233B"/>
    <w:rsid w:val="0093213D"/>
    <w:rsid w:val="009330F9"/>
    <w:rsid w:val="009331C1"/>
    <w:rsid w:val="0093503F"/>
    <w:rsid w:val="009366AB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5E33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864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6D0A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1052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01C2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4B8AD"/>
  <w15:docId w15:val="{32D95ECD-FE79-49A1-B651-DAE87443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E91A-9DD7-49E5-B601-4E993FDC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2021-06-23T13:44:00Z</cp:lastPrinted>
  <dcterms:created xsi:type="dcterms:W3CDTF">2021-08-29T15:01:00Z</dcterms:created>
  <dcterms:modified xsi:type="dcterms:W3CDTF">2022-03-23T11:51:00Z</dcterms:modified>
</cp:coreProperties>
</file>